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C" w:rsidRDefault="00AB486C" w:rsidP="005C2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экспертизы </w:t>
      </w:r>
    </w:p>
    <w:p w:rsidR="007F6C83" w:rsidRPr="009C0BFA" w:rsidRDefault="007F6C83" w:rsidP="005C2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AB486C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9C0BFA">
        <w:rPr>
          <w:rFonts w:ascii="Times New Roman" w:hAnsi="Times New Roman" w:cs="Times New Roman"/>
          <w:sz w:val="28"/>
          <w:szCs w:val="28"/>
        </w:rPr>
        <w:t>8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113987" w:rsidRPr="009C0BFA">
        <w:rPr>
          <w:rFonts w:ascii="Times New Roman" w:hAnsi="Times New Roman" w:cs="Times New Roman"/>
          <w:sz w:val="28"/>
          <w:szCs w:val="28"/>
        </w:rPr>
        <w:t>3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9C0BFA" w:rsidRDefault="007F6C83" w:rsidP="005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14" w:rsidRPr="00DF7DAF" w:rsidRDefault="00AB0D14" w:rsidP="005C2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A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DF7DAF" w:rsidRPr="00DF7DAF">
        <w:rPr>
          <w:rFonts w:ascii="Times New Roman" w:eastAsia="Times New Roman" w:hAnsi="Times New Roman" w:cs="Times New Roman"/>
          <w:sz w:val="28"/>
          <w:szCs w:val="28"/>
        </w:rPr>
        <w:t>02.11.2021</w:t>
      </w:r>
      <w:r w:rsidRPr="00DF7DA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7DAF" w:rsidRPr="00DF7DA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F7DA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72185D" w:rsidRPr="00C409E9" w:rsidRDefault="00561EA5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531047" w:rsidRPr="00C7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меньшив </w:t>
      </w:r>
      <w:r w:rsidRPr="00C7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B9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24689F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255C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89F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 w:rsidR="0024689F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8541E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0DF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41E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0DF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0222E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9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изменив </w:t>
      </w:r>
      <w:r w:rsidR="007B53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94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7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</w:t>
      </w:r>
      <w:r w:rsidR="00B949B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0B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  <w:r w:rsidR="0072185D" w:rsidRPr="00C40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70222E" w:rsidRPr="00E86B86" w:rsidRDefault="0070222E" w:rsidP="005C231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C409E9">
        <w:rPr>
          <w:rFonts w:eastAsia="Times New Roman"/>
          <w:sz w:val="28"/>
          <w:szCs w:val="28"/>
          <w:lang w:eastAsia="ru-RU"/>
        </w:rPr>
        <w:tab/>
        <w:t xml:space="preserve">«2.1. «Управление резервными средствами бюджета                                  Ханты-Мансийского района» </w:t>
      </w:r>
      <w:r w:rsidR="00711987" w:rsidRPr="00C409E9">
        <w:rPr>
          <w:rFonts w:eastAsia="Times New Roman"/>
          <w:sz w:val="28"/>
          <w:szCs w:val="28"/>
          <w:lang w:eastAsia="ru-RU"/>
        </w:rPr>
        <w:t>уменьш</w:t>
      </w:r>
      <w:r w:rsidR="006F6E6E">
        <w:rPr>
          <w:rFonts w:eastAsia="Times New Roman"/>
          <w:sz w:val="28"/>
          <w:szCs w:val="28"/>
          <w:lang w:eastAsia="ru-RU"/>
        </w:rPr>
        <w:t>ены</w:t>
      </w:r>
      <w:r w:rsidR="00B949BE">
        <w:rPr>
          <w:rFonts w:eastAsia="Times New Roman"/>
          <w:sz w:val="28"/>
          <w:szCs w:val="28"/>
          <w:lang w:eastAsia="ru-RU"/>
        </w:rPr>
        <w:t xml:space="preserve"> ассигнования</w:t>
      </w:r>
      <w:r w:rsidRPr="00C409E9">
        <w:rPr>
          <w:rFonts w:eastAsia="Times New Roman"/>
          <w:sz w:val="28"/>
          <w:szCs w:val="28"/>
          <w:lang w:eastAsia="ru-RU"/>
        </w:rPr>
        <w:t xml:space="preserve"> </w:t>
      </w:r>
      <w:r w:rsidR="00711987" w:rsidRPr="00C409E9">
        <w:rPr>
          <w:rFonts w:eastAsia="Calibri"/>
          <w:sz w:val="28"/>
          <w:szCs w:val="28"/>
          <w:lang w:eastAsia="ru-RU"/>
        </w:rPr>
        <w:t xml:space="preserve">резервного фонда администрации района </w:t>
      </w:r>
      <w:r w:rsidRPr="00C409E9">
        <w:rPr>
          <w:rFonts w:eastAsia="Calibri"/>
          <w:sz w:val="28"/>
          <w:szCs w:val="28"/>
          <w:lang w:eastAsia="ru-RU"/>
        </w:rPr>
        <w:t xml:space="preserve">в </w:t>
      </w:r>
      <w:r w:rsidR="00B949BE">
        <w:rPr>
          <w:rFonts w:eastAsia="Calibri"/>
          <w:sz w:val="28"/>
          <w:szCs w:val="28"/>
          <w:lang w:eastAsia="ru-RU"/>
        </w:rPr>
        <w:t>размере</w:t>
      </w:r>
      <w:r w:rsidRPr="00C409E9">
        <w:rPr>
          <w:rFonts w:eastAsia="Calibri"/>
          <w:sz w:val="28"/>
          <w:szCs w:val="28"/>
          <w:lang w:eastAsia="ru-RU"/>
        </w:rPr>
        <w:t xml:space="preserve"> 6 698,2 тыс. рублей</w:t>
      </w:r>
      <w:r w:rsidR="00711987" w:rsidRPr="00C409E9">
        <w:rPr>
          <w:rFonts w:eastAsia="Calibri"/>
          <w:sz w:val="28"/>
          <w:szCs w:val="28"/>
          <w:lang w:eastAsia="ru-RU"/>
        </w:rPr>
        <w:t xml:space="preserve">, </w:t>
      </w:r>
      <w:r w:rsidR="00B949BE">
        <w:rPr>
          <w:rFonts w:eastAsia="Calibri"/>
          <w:sz w:val="28"/>
          <w:szCs w:val="28"/>
          <w:lang w:eastAsia="ru-RU"/>
        </w:rPr>
        <w:t>в</w:t>
      </w:r>
      <w:r w:rsidRPr="00C409E9">
        <w:rPr>
          <w:rFonts w:eastAsia="Times New Roman"/>
          <w:sz w:val="28"/>
          <w:szCs w:val="28"/>
          <w:lang w:eastAsia="ru-RU"/>
        </w:rPr>
        <w:t xml:space="preserve"> соответствии </w:t>
      </w:r>
      <w:r w:rsidR="006F6E6E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C409E9">
        <w:rPr>
          <w:rFonts w:eastAsia="Times New Roman"/>
          <w:sz w:val="28"/>
          <w:szCs w:val="28"/>
          <w:lang w:eastAsia="ru-RU"/>
        </w:rPr>
        <w:t>с распоряжениями администрации</w:t>
      </w:r>
      <w:r w:rsidRPr="00E86B86">
        <w:rPr>
          <w:rFonts w:eastAsia="Times New Roman"/>
          <w:sz w:val="28"/>
          <w:szCs w:val="28"/>
          <w:lang w:eastAsia="ru-RU"/>
        </w:rPr>
        <w:t xml:space="preserve"> Ханты-Мансийского района </w:t>
      </w:r>
      <w:r w:rsidR="006F6E6E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Pr="00E86B86">
        <w:rPr>
          <w:rFonts w:eastAsia="Times New Roman"/>
          <w:sz w:val="28"/>
          <w:szCs w:val="28"/>
          <w:lang w:eastAsia="ru-RU"/>
        </w:rPr>
        <w:t xml:space="preserve">«О выделении денежных средств»: </w:t>
      </w:r>
    </w:p>
    <w:p w:rsidR="0070222E" w:rsidRPr="00E86B86" w:rsidRDefault="0070222E" w:rsidP="005C2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22.03.2021 № 312-р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878,2 тыс. рублей, </w:t>
      </w: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6F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ликвидации муниципального казенного учреждения «Комитет по культуре, спорту и социальной политике»;</w:t>
      </w:r>
    </w:p>
    <w:p w:rsidR="0070222E" w:rsidRDefault="0070222E" w:rsidP="005C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16.06.2021 № 688-р – 570,0 тыс. рублей, приобретение средств тушения ландшафтных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«Управление гражданской 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защиты». Муниципальный контракт </w:t>
      </w:r>
      <w:r w:rsidR="0045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бензиновых опрыскивателей для тушен</w:t>
      </w:r>
      <w:r w:rsidR="00454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ландшафтных пожаров заключе</w:t>
      </w:r>
      <w:r w:rsidR="00C03A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539,9 тыс. рублей, в этой связи 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>30,1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образовавшийся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экономии при размещении муниципального заказа, </w:t>
      </w:r>
      <w:r w:rsidR="00F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</w:t>
      </w:r>
      <w:r w:rsidRPr="00A2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22E" w:rsidRDefault="0070222E" w:rsidP="00FD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18.06.2021 № 701-р – 779,8 тыс. рублей, </w:t>
      </w:r>
      <w:r w:rsidR="0045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ремонтно-восстановительные работы инженерных сетей водоотведения </w:t>
      </w:r>
      <w:r w:rsidR="006F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дома 44 по ул. Ленина, п. Луговской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возвращены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</w:t>
      </w:r>
      <w:r w:rsidR="00F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</w:t>
      </w:r>
      <w:r w:rsidR="00FD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в полном объеме, как невостребованные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22E" w:rsidRDefault="0070222E" w:rsidP="005C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30.06.2021 № 744-р</w:t>
      </w:r>
      <w:r>
        <w:rPr>
          <w:rFonts w:ascii="Times New Roman" w:hAnsi="Times New Roman" w:cs="Times New Roman"/>
          <w:sz w:val="28"/>
          <w:szCs w:val="28"/>
        </w:rPr>
        <w:t xml:space="preserve"> – 378,5 тыс. рублей, приобретение  дезинфицирующих средств и средств индивидуальной защиты для сельских поселений Ханты-Мансийского района;</w:t>
      </w:r>
    </w:p>
    <w:p w:rsidR="0070222E" w:rsidRDefault="0070222E" w:rsidP="005C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24.08.2021 № 930-р – 1 440,0 тыс. рублей, централизованн</w:t>
      </w:r>
      <w:r w:rsidR="006F6E6E">
        <w:rPr>
          <w:rFonts w:ascii="Times New Roman" w:hAnsi="Times New Roman" w:cs="Times New Roman"/>
          <w:sz w:val="28"/>
          <w:szCs w:val="28"/>
        </w:rPr>
        <w:t>ая закупка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 технического обеспечения» средств индивидуальной защиты для сотрудников администрации Ханты-Мансийского района </w:t>
      </w:r>
      <w:r w:rsidR="00454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F6E6E">
        <w:rPr>
          <w:rFonts w:ascii="Times New Roman" w:hAnsi="Times New Roman" w:cs="Times New Roman"/>
          <w:sz w:val="28"/>
          <w:szCs w:val="28"/>
        </w:rPr>
        <w:t>х учреждений; 114,3 тыс. рублей -</w:t>
      </w:r>
      <w:r>
        <w:rPr>
          <w:rFonts w:ascii="Times New Roman" w:hAnsi="Times New Roman" w:cs="Times New Roman"/>
          <w:sz w:val="28"/>
          <w:szCs w:val="28"/>
        </w:rPr>
        <w:t xml:space="preserve"> СП Согом на ремонт административного здания, в целях исполнения пункта 6 перечня поручений Губернатора Ханты-Мансийского автономного округа – Югры от 13.02.2021 по итогам онлайн-встречи с жителями Ханты-Мансийского района;</w:t>
      </w:r>
      <w:proofErr w:type="gramEnd"/>
    </w:p>
    <w:p w:rsidR="0070222E" w:rsidRDefault="0070222E" w:rsidP="005C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03.09.2021 № 991-р – 347,3 тыс. рублей, организаци</w:t>
      </w:r>
      <w:r w:rsidR="006F6E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выборов депутатов Думы Ханты-Мансийского района  седьмого созыва. </w:t>
      </w:r>
    </w:p>
    <w:p w:rsidR="00CC7A21" w:rsidRDefault="00C409E9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комитета по финансам администрации Ханты-Мансийского района»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</w:t>
      </w:r>
      <w:r w:rsidR="00137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в сторону увеличения 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64,0 тыс. рублей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</w:t>
      </w:r>
      <w:r w:rsidR="001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364</w:t>
      </w:r>
      <w:r w:rsidR="007B532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6B">
        <w:rPr>
          <w:rFonts w:ascii="Times New Roman" w:hAnsi="Times New Roman" w:cs="Times New Roman"/>
          <w:sz w:val="28"/>
          <w:szCs w:val="28"/>
        </w:rPr>
        <w:t xml:space="preserve">– </w:t>
      </w:r>
      <w:r w:rsidR="004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</w:t>
      </w:r>
      <w:r w:rsidRPr="00C4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муниципальных</w:t>
      </w:r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управленческих команд 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16.07.2021 № 809-р «О выделении денежных средств»</w:t>
      </w:r>
      <w:r w:rsidR="004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дотации для поощрения достижения наилучших показателей деятельности органов местного самоу</w:t>
      </w:r>
      <w:r w:rsidR="007B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муниципальных районов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уменьшения 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ассигнований </w:t>
      </w:r>
      <w:r w:rsidR="007B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B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300,0 тыс. рублей </w:t>
      </w:r>
      <w:r w:rsidR="0070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невостребованностью</w:t>
      </w:r>
      <w:proofErr w:type="spellEnd"/>
      <w:r w:rsidR="008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по причине </w:t>
      </w:r>
      <w:r w:rsidR="00CC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ограничений, введенных</w:t>
      </w:r>
      <w:r w:rsidR="005C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распространения новой коронавирусной инфекции (</w:t>
      </w:r>
      <w:r w:rsidR="00CC7A21" w:rsidRPr="00CC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и проживание 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7A21" w:rsidRPr="00CC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командировках, повышение квалификации муниципальных служащих).</w:t>
      </w:r>
    </w:p>
    <w:p w:rsidR="00CC7A21" w:rsidRDefault="00C03A6A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«3.1. «Обслуживание муниципального долга Ханты-Мансийского района» - уменьш</w:t>
      </w:r>
      <w:r w:rsidR="001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ассигнования на 22,9 тыс. рублей </w:t>
      </w:r>
      <w:r w:rsidR="0010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5C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0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погашением</w:t>
      </w:r>
      <w:r w:rsidR="00B9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</w:t>
      </w:r>
      <w:r w:rsidR="0010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кредита 2020 года досрочно.</w:t>
      </w:r>
    </w:p>
    <w:p w:rsidR="00AB08A2" w:rsidRPr="005C231A" w:rsidRDefault="00AB08A2" w:rsidP="005C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B67" w:rsidRPr="005C231A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B949BE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5C231A">
        <w:rPr>
          <w:rFonts w:ascii="Times New Roman" w:hAnsi="Times New Roman" w:cs="Times New Roman"/>
          <w:sz w:val="28"/>
          <w:szCs w:val="28"/>
        </w:rPr>
        <w:t>изменения</w:t>
      </w:r>
      <w:r w:rsidR="00FB7D41" w:rsidRPr="005C231A">
        <w:rPr>
          <w:rFonts w:ascii="Times New Roman" w:hAnsi="Times New Roman" w:cs="Times New Roman"/>
          <w:sz w:val="28"/>
          <w:szCs w:val="28"/>
        </w:rPr>
        <w:t xml:space="preserve"> </w:t>
      </w:r>
      <w:r w:rsidRPr="005C231A">
        <w:rPr>
          <w:rFonts w:ascii="Times New Roman" w:hAnsi="Times New Roman" w:cs="Times New Roman"/>
          <w:sz w:val="28"/>
          <w:szCs w:val="28"/>
        </w:rPr>
        <w:t xml:space="preserve"> не повлекут корректировку целевых показателей.</w:t>
      </w:r>
    </w:p>
    <w:p w:rsidR="00F1302E" w:rsidRPr="005C231A" w:rsidRDefault="007331BC" w:rsidP="005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1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1302E" w:rsidRPr="005C231A" w:rsidRDefault="007331BC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5C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824E04" w:rsidRDefault="00824E04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E" w:rsidRPr="005C231A" w:rsidRDefault="00B949BE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9BE" w:rsidRPr="005C231A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5F43"/>
    <w:rsid w:val="0007486B"/>
    <w:rsid w:val="0008280A"/>
    <w:rsid w:val="00083FB6"/>
    <w:rsid w:val="0009485B"/>
    <w:rsid w:val="00094C89"/>
    <w:rsid w:val="000A20DE"/>
    <w:rsid w:val="000A4965"/>
    <w:rsid w:val="000B2EE6"/>
    <w:rsid w:val="000B30E4"/>
    <w:rsid w:val="000B4C48"/>
    <w:rsid w:val="000B6BD3"/>
    <w:rsid w:val="000B7A65"/>
    <w:rsid w:val="000C09FE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6069"/>
    <w:rsid w:val="0013498D"/>
    <w:rsid w:val="0013781C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FC6"/>
    <w:rsid w:val="0047475E"/>
    <w:rsid w:val="004913EF"/>
    <w:rsid w:val="00491684"/>
    <w:rsid w:val="004957F4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3F10"/>
    <w:rsid w:val="005B7083"/>
    <w:rsid w:val="005C231A"/>
    <w:rsid w:val="005C6889"/>
    <w:rsid w:val="005F0864"/>
    <w:rsid w:val="00604D99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495B"/>
    <w:rsid w:val="006E5A65"/>
    <w:rsid w:val="006F6E6E"/>
    <w:rsid w:val="00700D8B"/>
    <w:rsid w:val="0070222E"/>
    <w:rsid w:val="00710AD0"/>
    <w:rsid w:val="00711987"/>
    <w:rsid w:val="0072185D"/>
    <w:rsid w:val="007331BC"/>
    <w:rsid w:val="007343BF"/>
    <w:rsid w:val="0074386D"/>
    <w:rsid w:val="0074753A"/>
    <w:rsid w:val="0075790A"/>
    <w:rsid w:val="00767C73"/>
    <w:rsid w:val="0077481C"/>
    <w:rsid w:val="00785E16"/>
    <w:rsid w:val="00786A9D"/>
    <w:rsid w:val="0079023D"/>
    <w:rsid w:val="007A0722"/>
    <w:rsid w:val="007A3E39"/>
    <w:rsid w:val="007B47D4"/>
    <w:rsid w:val="007B5323"/>
    <w:rsid w:val="007C5828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5108C"/>
    <w:rsid w:val="00A53041"/>
    <w:rsid w:val="00A6436D"/>
    <w:rsid w:val="00A870C9"/>
    <w:rsid w:val="00A94BDF"/>
    <w:rsid w:val="00AA143B"/>
    <w:rsid w:val="00AB08A2"/>
    <w:rsid w:val="00AB0D14"/>
    <w:rsid w:val="00AB486C"/>
    <w:rsid w:val="00AC1300"/>
    <w:rsid w:val="00AC16A7"/>
    <w:rsid w:val="00AC194A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02F5"/>
    <w:rsid w:val="00B81A2D"/>
    <w:rsid w:val="00B924B5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09E9"/>
    <w:rsid w:val="00C44F8B"/>
    <w:rsid w:val="00C475BD"/>
    <w:rsid w:val="00C505A3"/>
    <w:rsid w:val="00C51F70"/>
    <w:rsid w:val="00C52FC6"/>
    <w:rsid w:val="00C65D2B"/>
    <w:rsid w:val="00C66BE0"/>
    <w:rsid w:val="00C710DF"/>
    <w:rsid w:val="00C7412C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6079F"/>
    <w:rsid w:val="00E624C3"/>
    <w:rsid w:val="00EA36BD"/>
    <w:rsid w:val="00EC36BA"/>
    <w:rsid w:val="00ED01A2"/>
    <w:rsid w:val="00ED123C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D86F-D23F-409E-847F-DCDD5032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2021-11-20T07:46:00Z</dcterms:modified>
</cp:coreProperties>
</file>